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68" w:rsidRDefault="00C54468" w:rsidP="00C54468">
      <w:pPr>
        <w:spacing w:after="0" w:line="240" w:lineRule="auto"/>
      </w:pPr>
      <w:r>
        <w:t>SZKOŁA PODSTAWOWA NR 8</w:t>
      </w:r>
    </w:p>
    <w:p w:rsidR="00C54468" w:rsidRDefault="00C54468" w:rsidP="00C54468">
      <w:pPr>
        <w:spacing w:after="0" w:line="240" w:lineRule="auto"/>
      </w:pPr>
      <w:r>
        <w:t>IM. JANA PAWŁA II</w:t>
      </w:r>
    </w:p>
    <w:p w:rsidR="00C54468" w:rsidRDefault="00C54468" w:rsidP="00C54468">
      <w:pPr>
        <w:spacing w:after="0" w:line="240" w:lineRule="auto"/>
      </w:pPr>
      <w:r>
        <w:t>Z ODDZIAŁAMI DWUJĘZYCZNYMI</w:t>
      </w:r>
    </w:p>
    <w:p w:rsidR="00C54468" w:rsidRDefault="00C54468" w:rsidP="00C54468">
      <w:pPr>
        <w:spacing w:after="0" w:line="240" w:lineRule="auto"/>
      </w:pPr>
      <w:r>
        <w:t>W POLICACH</w:t>
      </w:r>
    </w:p>
    <w:p w:rsidR="00C54468" w:rsidRDefault="00C54468" w:rsidP="00C54468"/>
    <w:p w:rsidR="005A22BD" w:rsidRDefault="005A22BD" w:rsidP="005A22BD"/>
    <w:p w:rsidR="005A22BD" w:rsidRDefault="005A22BD" w:rsidP="005A22BD">
      <w:pPr>
        <w:rPr>
          <w:b/>
        </w:rPr>
      </w:pPr>
      <w:r>
        <w:rPr>
          <w:b/>
        </w:rPr>
        <w:t xml:space="preserve">Imię i nazwisko nauczyciela         </w:t>
      </w:r>
      <w:r>
        <w:rPr>
          <w:b/>
        </w:rPr>
        <w:tab/>
      </w:r>
      <w:r>
        <w:rPr>
          <w:b/>
        </w:rPr>
        <w:tab/>
        <w:t>JOANNA KOWALEWSKA</w:t>
      </w:r>
    </w:p>
    <w:p w:rsidR="005A22BD" w:rsidRDefault="005A22BD" w:rsidP="005A22BD">
      <w:pPr>
        <w:rPr>
          <w:b/>
        </w:rPr>
      </w:pPr>
      <w:r>
        <w:rPr>
          <w:b/>
        </w:rPr>
        <w:t>Nauczany przedmiot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BIOLOGIA</w:t>
      </w:r>
    </w:p>
    <w:p w:rsidR="005A22BD" w:rsidRDefault="005A22BD" w:rsidP="005A22BD">
      <w:pPr>
        <w:rPr>
          <w:b/>
        </w:rPr>
      </w:pPr>
      <w:r>
        <w:rPr>
          <w:b/>
        </w:rPr>
        <w:t xml:space="preserve">Wymagania na poszczególne oceny </w:t>
      </w:r>
      <w:r>
        <w:rPr>
          <w:b/>
        </w:rPr>
        <w:tab/>
      </w:r>
      <w:r>
        <w:rPr>
          <w:b/>
        </w:rPr>
        <w:tab/>
        <w:t>KLASA 8</w:t>
      </w:r>
      <w:r>
        <w:rPr>
          <w:b/>
        </w:rPr>
        <w:tab/>
      </w:r>
    </w:p>
    <w:p w:rsidR="005A22BD" w:rsidRDefault="005A22BD" w:rsidP="005A22BD">
      <w:pPr>
        <w:rPr>
          <w:b/>
        </w:rPr>
      </w:pPr>
      <w:r>
        <w:rPr>
          <w:b/>
        </w:rPr>
        <w:t>Wydawnictwo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WSiP</w:t>
      </w:r>
      <w:proofErr w:type="spellEnd"/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tbl>
      <w:tblPr>
        <w:tblW w:w="1403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5A22BD" w:rsidRPr="00AD60DC" w:rsidTr="005337D0">
        <w:trPr>
          <w:trHeight w:val="60"/>
          <w:tblHeader/>
        </w:trPr>
        <w:tc>
          <w:tcPr>
            <w:tcW w:w="1721" w:type="dxa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22BD" w:rsidRPr="00605ED8" w:rsidRDefault="005A22BD" w:rsidP="005337D0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605ED8">
              <w:rPr>
                <w:rStyle w:val="boldasia"/>
                <w:caps/>
                <w:color w:val="auto"/>
              </w:rPr>
              <w:lastRenderedPageBreak/>
              <w:t>Nr i temat lekcji</w:t>
            </w:r>
          </w:p>
        </w:tc>
        <w:tc>
          <w:tcPr>
            <w:tcW w:w="6156" w:type="dxa"/>
            <w:gridSpan w:val="3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22BD" w:rsidRPr="00605ED8" w:rsidRDefault="005A22BD" w:rsidP="005337D0">
            <w:pPr>
              <w:pStyle w:val="tabela-belkatabele"/>
              <w:ind w:left="172" w:hanging="172"/>
              <w:rPr>
                <w:rStyle w:val="boldasia"/>
                <w:b/>
                <w:caps/>
                <w:color w:val="auto"/>
              </w:rPr>
            </w:pPr>
            <w:r w:rsidRPr="00605ED8">
              <w:rPr>
                <w:rStyle w:val="boldasia"/>
                <w:caps/>
                <w:color w:val="auto"/>
              </w:rPr>
              <w:t>Wymagania podstawowe</w:t>
            </w:r>
          </w:p>
          <w:p w:rsidR="005A22BD" w:rsidRPr="00605ED8" w:rsidRDefault="005A22BD" w:rsidP="005337D0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605ED8">
              <w:rPr>
                <w:rStyle w:val="boldasia"/>
                <w:caps/>
                <w:color w:val="auto"/>
              </w:rPr>
              <w:t>Uczeń:</w:t>
            </w:r>
          </w:p>
        </w:tc>
        <w:tc>
          <w:tcPr>
            <w:tcW w:w="6157" w:type="dxa"/>
            <w:gridSpan w:val="3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22BD" w:rsidRPr="00605ED8" w:rsidRDefault="005A22BD" w:rsidP="005337D0">
            <w:pPr>
              <w:pStyle w:val="tabela-belkatabele"/>
              <w:ind w:left="172" w:hanging="172"/>
              <w:rPr>
                <w:rStyle w:val="boldasia"/>
                <w:b/>
                <w:caps/>
                <w:color w:val="auto"/>
              </w:rPr>
            </w:pPr>
            <w:r w:rsidRPr="00605ED8">
              <w:rPr>
                <w:rStyle w:val="boldasia"/>
                <w:caps/>
                <w:color w:val="auto"/>
              </w:rPr>
              <w:t>Wymagania ponadpodstawowe</w:t>
            </w:r>
          </w:p>
          <w:p w:rsidR="005A22BD" w:rsidRPr="00605ED8" w:rsidRDefault="005A22BD" w:rsidP="005337D0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605ED8">
              <w:rPr>
                <w:rStyle w:val="boldasia"/>
                <w:caps/>
                <w:color w:val="auto"/>
              </w:rPr>
              <w:t>Uczeń:</w:t>
            </w:r>
          </w:p>
        </w:tc>
      </w:tr>
      <w:tr w:rsidR="005A22BD" w:rsidRPr="00AD60DC" w:rsidTr="005337D0">
        <w:trPr>
          <w:trHeight w:val="60"/>
          <w:tblHeader/>
        </w:trPr>
        <w:tc>
          <w:tcPr>
            <w:tcW w:w="1721" w:type="dxa"/>
            <w:vMerge/>
            <w:shd w:val="clear" w:color="auto" w:fill="FFFFFF" w:themeFill="background1"/>
          </w:tcPr>
          <w:p w:rsidR="005A22BD" w:rsidRPr="00605ED8" w:rsidRDefault="005A22BD" w:rsidP="005337D0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22BD" w:rsidRPr="00605ED8" w:rsidRDefault="005A22BD" w:rsidP="005337D0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605ED8">
              <w:rPr>
                <w:rStyle w:val="BoldCondensed"/>
                <w:rFonts w:asciiTheme="minorHAnsi" w:hAnsiTheme="minorHAnsi"/>
                <w:color w:val="auto"/>
              </w:rPr>
              <w:t>Ocena dopuszczająca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22BD" w:rsidRPr="00605ED8" w:rsidRDefault="005A22BD" w:rsidP="005337D0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605ED8">
              <w:rPr>
                <w:rStyle w:val="BoldCondensed"/>
                <w:rFonts w:asciiTheme="minorHAnsi" w:hAnsiTheme="minorHAnsi"/>
                <w:color w:val="auto"/>
              </w:rPr>
              <w:t>Ocena dostateczna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22BD" w:rsidRPr="00605ED8" w:rsidRDefault="005A22BD" w:rsidP="005337D0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605ED8">
              <w:rPr>
                <w:rStyle w:val="BoldCondensed"/>
                <w:rFonts w:asciiTheme="minorHAnsi" w:hAnsiTheme="minorHAnsi"/>
                <w:color w:val="auto"/>
              </w:rPr>
              <w:t>Ocena dobra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22BD" w:rsidRPr="00605ED8" w:rsidRDefault="005A22BD" w:rsidP="005337D0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605ED8">
              <w:rPr>
                <w:rStyle w:val="BoldCondensed"/>
                <w:rFonts w:asciiTheme="minorHAnsi" w:hAnsiTheme="minorHAnsi"/>
                <w:color w:val="auto"/>
              </w:rPr>
              <w:t>Ocena bardzo dobra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22BD" w:rsidRPr="00605ED8" w:rsidRDefault="005A22BD" w:rsidP="005337D0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605ED8">
              <w:rPr>
                <w:rStyle w:val="BoldCondensed"/>
                <w:rFonts w:asciiTheme="minorHAnsi" w:hAnsiTheme="minorHAnsi"/>
                <w:color w:val="auto"/>
              </w:rPr>
              <w:t>Ocena celująca</w:t>
            </w:r>
          </w:p>
        </w:tc>
      </w:tr>
      <w:tr w:rsidR="005A22BD" w:rsidRPr="00AD60DC" w:rsidTr="005337D0">
        <w:trPr>
          <w:trHeight w:val="60"/>
        </w:trPr>
        <w:tc>
          <w:tcPr>
            <w:tcW w:w="14034" w:type="dxa"/>
            <w:gridSpan w:val="7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605ED8" w:rsidRDefault="005A22BD" w:rsidP="005337D0">
            <w:pPr>
              <w:pStyle w:val="tabela-belkatabele"/>
              <w:ind w:left="172" w:hanging="172"/>
              <w:rPr>
                <w:rFonts w:asciiTheme="minorHAnsi" w:hAnsiTheme="minorHAnsi"/>
                <w:color w:val="auto"/>
              </w:rPr>
            </w:pPr>
            <w:r w:rsidRPr="00605ED8">
              <w:rPr>
                <w:rStyle w:val="boldasia"/>
                <w:caps/>
                <w:color w:val="auto"/>
              </w:rPr>
              <w:t>DZIAŁ 1. PODSTAWY DZIEDZICZENIA CECH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przechowywaniu i powielaniu (replikacji) informacji o cechach organizmu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901BE7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</w:t>
            </w:r>
            <w:r w:rsidR="005A22BD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stawia strukturę helisy DNA)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dziedzicznych i cech niedziedzicznych (nabytych) u człowieka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dziedziczność i dziedziczenie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cesze organizmu jest zapisana w DNA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formacji o cechach (kolejność nukleotydów w DNA)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3. Chromosomy i geny. Znaczenie mitozy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w podanych przykła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4. Zasady dziedziczenia cech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5A22BD" w:rsidRPr="00AD60DC" w:rsidTr="005337D0">
        <w:trPr>
          <w:trHeight w:val="258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zapisuje za pomocą symboli genotypy osób Rh+ i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Rh−</w:t>
            </w:r>
            <w:proofErr w:type="spellEnd"/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5A22BD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iczenie płci u człowieka i cech sprzężonych 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rozpoznaje zestawy chromo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zapisuje krzyżówki genetyczne dotyczące dziedzicz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enia cech sprzężonych z płcią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rozwiązuje zadania genetyczne dotyczące chorób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8. Podsumowanie działu</w:t>
            </w:r>
          </w:p>
        </w:tc>
        <w:tc>
          <w:tcPr>
            <w:tcW w:w="12313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5A22BD" w:rsidRPr="00AD60DC" w:rsidTr="005337D0">
        <w:trPr>
          <w:trHeight w:val="60"/>
        </w:trPr>
        <w:tc>
          <w:tcPr>
            <w:tcW w:w="14034" w:type="dxa"/>
            <w:gridSpan w:val="7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wieka będących 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przykłady czynników mutagennych fizycznych, chemicznych i biologicznych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nowotwory jako skutek niekontrolowanych podziałów komórkowych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 proces mejozy oraz zapłodnienie są przyczyną występowania zmienności rekombinacyjnej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 nowotwory są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Choroby genetyczne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5A22BD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wskazuje twórców teorii ewolucji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dlaczego form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łości są cennymi świadectwami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ewolucji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świade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anatomicznej, fizjologii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źró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12. Dobór naturalny i sztuczny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naturalny jako czynniki ewolucji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czym polega rola zmienności genetycznej i na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miaru potomstwa w przebiegu ewolucji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sposób działania do- boru naturalnego na organizmy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ras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działania doboru naturalnego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Miejsce człowieka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:rsidR="005A22BD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•wszystkie wymagania z lekcji 9–13</w:t>
            </w:r>
          </w:p>
        </w:tc>
      </w:tr>
      <w:tr w:rsidR="005A22BD" w:rsidRPr="00AD60DC" w:rsidTr="005337D0">
        <w:trPr>
          <w:trHeight w:val="60"/>
        </w:trPr>
        <w:tc>
          <w:tcPr>
            <w:tcW w:w="14034" w:type="dxa"/>
            <w:gridSpan w:val="7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5A22BD" w:rsidRPr="00AD60DC" w:rsidTr="005337D0">
        <w:trPr>
          <w:trHeight w:val="1462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15. Co to jest ekologia i czym się zajmuje?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5A22BD" w:rsidRPr="00AD60DC" w:rsidTr="005337D0">
        <w:trPr>
          <w:trHeight w:val="1326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Charakterystyczne cechy populacji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–przestrzenną, wiekową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5A22BD" w:rsidRPr="00AD60DC" w:rsidTr="005337D0">
        <w:trPr>
          <w:trHeight w:val="332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Oddziaływania antagonistyczne. Konkurencja. Pasożytnictwo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pasożytnic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zasoby przyrody,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sobą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określa skutki konkurencji między organizmami oraz pasożytnictwa dla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populacji poszczególnych gatunków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konkurencję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antagonistyczne: konkurencję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5A22BD" w:rsidRPr="00AD60DC" w:rsidTr="005337D0">
        <w:trPr>
          <w:trHeight w:val="2472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5A22BD" w:rsidRPr="00AD60DC" w:rsidTr="005337D0">
        <w:trPr>
          <w:trHeight w:val="923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Oddziaływania nieantagonistyczne. Współpraca międzygatunkowa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na wybranych przykład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nieantagonistyczne relacje między 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tunkami na podstawie opisu, fotografii, rysunków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20. Charakterystyka ekosystemu.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Zależności pokarmowe między organizmami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rozróżnia producentów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konsumentów (I-go i kolejnych rzędów),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destruentów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wybranej biocenozy lądowej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pokarmowego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 rolę destruentów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zależności po- karmowe (łańcuchy i sieci pokarmowe) w wybranym ekosystemie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 obiegu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materii i przepływie energii przez ekosystem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strukturę tro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niezbędność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każdego z ogniw sieci troficznej w utrzymaniu równowagi ekosystemu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•wszystkie wymagania z lekcji 15–20</w:t>
            </w:r>
          </w:p>
        </w:tc>
      </w:tr>
      <w:tr w:rsidR="005A22BD" w:rsidRPr="00AD60DC" w:rsidTr="005337D0">
        <w:trPr>
          <w:trHeight w:val="60"/>
        </w:trPr>
        <w:tc>
          <w:tcPr>
            <w:tcW w:w="14034" w:type="dxa"/>
            <w:gridSpan w:val="7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22BD" w:rsidRPr="005C2D94" w:rsidRDefault="005A22BD" w:rsidP="005337D0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Abiotyczne czynniki środowiska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nizmów na wybrane czynniki środowiska (temperaturę, wilgotność)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gatunków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ich wykorzystanie przez człowieka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znaczy, że 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tunek jest eurybiontem lub stenobiontem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orostowej stopień 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24. Odnawialne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na podstawie wy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propozycje 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cjonalnego gospodarowania zasobami przyrody zgodnie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 zasadą zrównoważonego rozwoju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Różnorodność biologiczna. Gospodarcze użytkowanie ekosystemów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ekosystemów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ku 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spodarowanie ekosystemami prowadzi do zmniejszania różnorodności biologicznej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Zagrożenia i ochrona różnorodności biologicznej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 przyczyniających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giczne zapobiegają spadkowi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różnorodności biologicznej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ochro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ny różnorodności biologicznej w ekosystemach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wykazuje związek między ban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27. Formy ochrony przyrody w Polsce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formy 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charakterystykę wybra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Polsce (park narodowy, rezerwat przyrody, ochrona gatunkowa)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celowość utworzenia obszarów Natura 2000</w:t>
            </w:r>
          </w:p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5A22BD" w:rsidRPr="00AD60DC" w:rsidTr="005337D0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A22BD" w:rsidRPr="005C2D94" w:rsidRDefault="005A22BD" w:rsidP="005337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22–27</w:t>
            </w:r>
          </w:p>
        </w:tc>
      </w:tr>
    </w:tbl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>
      <w:pPr>
        <w:rPr>
          <w:b/>
        </w:rPr>
      </w:pPr>
    </w:p>
    <w:p w:rsidR="005A22BD" w:rsidRDefault="005A22BD" w:rsidP="005A22BD"/>
    <w:p w:rsidR="00C54468" w:rsidRDefault="00C54468" w:rsidP="00C54468">
      <w:pPr>
        <w:rPr>
          <w:i/>
          <w:sz w:val="20"/>
          <w:szCs w:val="20"/>
        </w:rPr>
      </w:pPr>
    </w:p>
    <w:p w:rsidR="007640A2" w:rsidRDefault="007640A2"/>
    <w:sectPr w:rsidR="007640A2" w:rsidSect="00C54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4468"/>
    <w:rsid w:val="000C0DF4"/>
    <w:rsid w:val="005A22BD"/>
    <w:rsid w:val="007640A2"/>
    <w:rsid w:val="008726B6"/>
    <w:rsid w:val="00901BE7"/>
    <w:rsid w:val="00C5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5A22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elaglowkaNieuzywanefiz">
    <w:name w:val="tabela glowka (Nieuzywane:fiz)"/>
    <w:basedOn w:val="Brakstyluakapitowego"/>
    <w:uiPriority w:val="99"/>
    <w:rsid w:val="005A22BD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A22BD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character" w:customStyle="1" w:styleId="BoldCondensed">
    <w:name w:val="BoldCondensed"/>
    <w:uiPriority w:val="99"/>
    <w:rsid w:val="005A22BD"/>
    <w:rPr>
      <w:b/>
      <w:bCs/>
    </w:rPr>
  </w:style>
  <w:style w:type="character" w:customStyle="1" w:styleId="boldasia">
    <w:name w:val="bold (asia)"/>
    <w:uiPriority w:val="99"/>
    <w:rsid w:val="005A2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2037</Words>
  <Characters>12222</Characters>
  <Application>Microsoft Office Word</Application>
  <DocSecurity>0</DocSecurity>
  <Lines>101</Lines>
  <Paragraphs>28</Paragraphs>
  <ScaleCrop>false</ScaleCrop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Kowalewska</dc:creator>
  <cp:lastModifiedBy>Joanna Kowalewska</cp:lastModifiedBy>
  <cp:revision>4</cp:revision>
  <dcterms:created xsi:type="dcterms:W3CDTF">2019-08-30T14:37:00Z</dcterms:created>
  <dcterms:modified xsi:type="dcterms:W3CDTF">2019-08-31T15:54:00Z</dcterms:modified>
</cp:coreProperties>
</file>